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B0A0" w14:textId="77777777" w:rsidR="0006601C" w:rsidRPr="00C46C46" w:rsidRDefault="0006601C" w:rsidP="0006601C">
      <w:pPr>
        <w:spacing w:after="0"/>
        <w:jc w:val="center"/>
        <w:rPr>
          <w:b/>
          <w:bCs/>
          <w:sz w:val="28"/>
          <w:szCs w:val="28"/>
        </w:rPr>
      </w:pPr>
      <w:r w:rsidRPr="00C46C46">
        <w:rPr>
          <w:b/>
          <w:bCs/>
          <w:sz w:val="28"/>
          <w:szCs w:val="28"/>
        </w:rPr>
        <w:t>AKU 26th National Health Sciences Research Symposium</w:t>
      </w:r>
    </w:p>
    <w:p w14:paraId="4E5DA4B8" w14:textId="77777777" w:rsidR="0006601C" w:rsidRDefault="0006601C" w:rsidP="0006601C">
      <w:pPr>
        <w:spacing w:after="0"/>
        <w:jc w:val="center"/>
        <w:rPr>
          <w:b/>
          <w:bCs/>
          <w:sz w:val="28"/>
          <w:szCs w:val="28"/>
        </w:rPr>
      </w:pPr>
      <w:r w:rsidRPr="007A097D">
        <w:rPr>
          <w:b/>
          <w:bCs/>
          <w:sz w:val="28"/>
          <w:szCs w:val="28"/>
        </w:rPr>
        <w:t>AI in Clinical Practice: Revolutionizing Healthcare</w:t>
      </w:r>
    </w:p>
    <w:p w14:paraId="79850254" w14:textId="77777777" w:rsidR="0006601C" w:rsidRPr="00876618" w:rsidRDefault="0006601C" w:rsidP="0006601C">
      <w:pPr>
        <w:spacing w:after="0"/>
        <w:jc w:val="center"/>
      </w:pPr>
      <w:r w:rsidRPr="00FE7850">
        <w:t>January 31-February 1, 2025</w:t>
      </w:r>
    </w:p>
    <w:p w14:paraId="5E8DDEE7" w14:textId="3017EE9F" w:rsidR="0006601C" w:rsidRDefault="00D64BA1" w:rsidP="0006601C">
      <w:pPr>
        <w:spacing w:after="0" w:line="240" w:lineRule="auto"/>
        <w:jc w:val="center"/>
        <w:rPr>
          <w:b/>
          <w:color w:val="215E99"/>
          <w:sz w:val="28"/>
        </w:rPr>
      </w:pPr>
      <w:r w:rsidRPr="00D64BA1">
        <w:rPr>
          <w:b/>
          <w:color w:val="215E99"/>
          <w:sz w:val="28"/>
        </w:rPr>
        <w:t>organising-committee</w:t>
      </w:r>
    </w:p>
    <w:p w14:paraId="68655F76" w14:textId="77777777" w:rsidR="00D64BA1" w:rsidRPr="004F6525" w:rsidRDefault="00D64BA1" w:rsidP="0006601C">
      <w:pPr>
        <w:spacing w:after="0" w:line="240" w:lineRule="auto"/>
        <w:jc w:val="center"/>
        <w:rPr>
          <w:b/>
          <w:color w:val="215E99"/>
          <w:sz w:val="28"/>
        </w:rPr>
      </w:pPr>
    </w:p>
    <w:p w14:paraId="2F228256" w14:textId="0254DA48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Dr Natasha Ali (Chair),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Professor &amp; Associate Dean Pathology &amp; Laboratory Medicine Associate Dean, DCPE</w:t>
      </w:r>
    </w:p>
    <w:p w14:paraId="59EEDCEE" w14:textId="1652BCEC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Ms. Khairunnisa Mansoor (Co-Chair),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Senior Instructor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School of Nursing &amp; Midwifery</w:t>
      </w:r>
    </w:p>
    <w:p w14:paraId="40A2064C" w14:textId="32757F77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Dr Ashar Malik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, Assistant Professor &amp; Associate Dean Community Health Sciences</w:t>
      </w:r>
    </w:p>
    <w:p w14:paraId="4A8BB185" w14:textId="218EDF39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Azam Afzal,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Sr Manager &amp; Sr Instructor, DED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.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Community Health Sciences</w:t>
      </w:r>
    </w:p>
    <w:p w14:paraId="6C26203E" w14:textId="3B366C50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Bilal Qureshi,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Assistant Professor &amp; Sec Head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Oncology</w:t>
      </w:r>
    </w:p>
    <w:p w14:paraId="0DAFDE11" w14:textId="17381678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Fahad Umar,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Associate Professor Department of Surgery</w:t>
      </w:r>
    </w:p>
    <w:p w14:paraId="2EE6E940" w14:textId="0BA034F4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  <w:lang w:val="en-PK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Farrah Bashir, </w:t>
      </w:r>
      <w:r w:rsidRPr="005C132D">
        <w:rPr>
          <w:rFonts w:asciiTheme="majorHAnsi" w:eastAsia="Times New Roman" w:hAnsiTheme="majorHAnsi" w:cs="Arial"/>
          <w:color w:val="404040" w:themeColor="text1" w:themeTint="BF"/>
          <w:lang w:val="en-PK"/>
        </w:rPr>
        <w:t>Senior Instructor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  <w:lang w:val="en-PK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  <w:lang w:val="en-PK"/>
        </w:rPr>
        <w:t>Department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of Oncology</w:t>
      </w:r>
    </w:p>
    <w:p w14:paraId="6B8F0321" w14:textId="0B1942D5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Fatima Mubarak,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Associate Professor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Radiology</w:t>
      </w:r>
    </w:p>
    <w:p w14:paraId="687802BF" w14:textId="2010193F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Saqib Qazi,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Assistant Professor Department of Surgery</w:t>
      </w:r>
    </w:p>
    <w:p w14:paraId="5F0E39AB" w14:textId="7E81E3A5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Fatima Haider, </w:t>
      </w:r>
      <w:r w:rsidRPr="005C132D">
        <w:rPr>
          <w:rFonts w:asciiTheme="majorHAnsi" w:eastAsia="Times New Roman" w:hAnsiTheme="majorHAnsi" w:cs="Arial"/>
          <w:color w:val="404040" w:themeColor="text1" w:themeTint="BF"/>
          <w:lang w:val="en-PK"/>
        </w:rPr>
        <w:t>Senior Instructor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  <w:lang w:val="en-PK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Department of Family Medicine - </w:t>
      </w:r>
    </w:p>
    <w:p w14:paraId="3FC73E9F" w14:textId="7CD0FF8F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Ghulam Zainab,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Assistant Professor Department of Obstetrics &amp; Gynecology</w:t>
      </w:r>
    </w:p>
    <w:p w14:paraId="59BA2A02" w14:textId="6FFA28F2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Haroon Tayyab,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Assistant Professor &amp; V Chair Department o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f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Ophthalmology &amp; Visual Sciences</w:t>
      </w:r>
    </w:p>
    <w:p w14:paraId="55EA7D2B" w14:textId="6AEFEDEE" w:rsid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Dr Junaid Iqbal,</w:t>
      </w:r>
      <w:r w:rsidRPr="005C132D">
        <w:rPr>
          <w:rFonts w:asciiTheme="majorHAnsi" w:hAnsiTheme="majorHAnsi" w:cs="Arial"/>
          <w:color w:val="262626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Assistant Professor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Radiology</w:t>
      </w:r>
    </w:p>
    <w:p w14:paraId="1FD0D0C9" w14:textId="384C521C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Muhammad Shahid Shamim,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Professor &amp; Associate Dean Department of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Graduate Studies and DED</w:t>
      </w:r>
    </w:p>
    <w:p w14:paraId="28E673A8" w14:textId="0C54D823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Dr Masood ul Hasan</w:t>
      </w:r>
      <w:r w:rsidRPr="005C132D">
        <w:rPr>
          <w:rFonts w:asciiTheme="majorHAnsi" w:hAnsiTheme="majorHAnsi" w:cs="Arial"/>
        </w:rPr>
        <w:t xml:space="preserve">, Lecturer &amp; Associate Dean for Allied Health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Allied Health</w:t>
      </w:r>
    </w:p>
    <w:p w14:paraId="2BEFB632" w14:textId="312ABDD5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  <w:lang w:val="en-PK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Ms. Mehak Virani, </w:t>
      </w:r>
      <w:r w:rsidRPr="005C132D">
        <w:rPr>
          <w:rFonts w:asciiTheme="majorHAnsi" w:eastAsia="Times New Roman" w:hAnsiTheme="majorHAnsi" w:cs="Arial"/>
          <w:color w:val="404040" w:themeColor="text1" w:themeTint="BF"/>
          <w:lang w:val="en-PK"/>
        </w:rPr>
        <w:t>Instructor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School of Nursing &amp; Midwifery</w:t>
      </w:r>
    </w:p>
    <w:p w14:paraId="262D5E8D" w14:textId="6F31BA91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Mohammad Raza,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Assistant Professor</w:t>
      </w:r>
      <w:r w:rsidR="005D2642" w:rsidRPr="005D2642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Paediatrics &amp; Child Health</w:t>
      </w:r>
    </w:p>
    <w:p w14:paraId="35911E84" w14:textId="2019D4EE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Dr Najia Ghanchi,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Associate Professor &amp; V Chair • Pathology</w:t>
      </w:r>
      <w:r w:rsidR="005D2642">
        <w:rPr>
          <w:rFonts w:asciiTheme="majorHAnsi" w:eastAsia="Times New Roman" w:hAnsiTheme="majorHAnsi" w:cs="Arial"/>
          <w:color w:val="404040" w:themeColor="text1" w:themeTint="BF"/>
        </w:rPr>
        <w:t xml:space="preserve">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&amp;</w:t>
      </w:r>
      <w:r w:rsidR="005D2642">
        <w:rPr>
          <w:rFonts w:asciiTheme="majorHAnsi" w:eastAsia="Times New Roman" w:hAnsiTheme="majorHAnsi" w:cs="Arial"/>
          <w:color w:val="404040" w:themeColor="text1" w:themeTint="BF"/>
        </w:rPr>
        <w:t xml:space="preserve">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Laboratory Medicine</w:t>
      </w:r>
    </w:p>
    <w:p w14:paraId="1B4C78E2" w14:textId="5666BEFA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Rashna </w:t>
      </w:r>
      <w:r w:rsidR="00620024"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Hoshang,</w:t>
      </w: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Associate Professor</w:t>
      </w:r>
      <w:r w:rsidR="005D2642" w:rsidRPr="005D2642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Surgery Biological &amp; Biomedical Sciences</w:t>
      </w:r>
    </w:p>
    <w:p w14:paraId="5FC64227" w14:textId="77777777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Syeda Sadia Fatima,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Biological &amp; Biomedical Sciences</w:t>
      </w:r>
    </w:p>
    <w:p w14:paraId="53E4BA05" w14:textId="2EA4703D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Dr Samiya Iqbal,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Senior Instructor</w:t>
      </w:r>
      <w:r w:rsidR="005D2642" w:rsidRPr="005D2642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Psychiatry</w:t>
      </w:r>
    </w:p>
    <w:p w14:paraId="08C12238" w14:textId="0F184729" w:rsid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Dr Syed Ahsan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 xml:space="preserve">Associate Professor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Medicine</w:t>
      </w:r>
    </w:p>
    <w:p w14:paraId="2167A110" w14:textId="1BB313F0" w:rsidR="00B61072" w:rsidRDefault="00B61072" w:rsidP="005C132D">
      <w:pPr>
        <w:spacing w:after="20" w:line="360" w:lineRule="auto"/>
      </w:pPr>
      <w:r w:rsidRPr="00664916">
        <w:rPr>
          <w:rFonts w:asciiTheme="majorHAnsi" w:eastAsia="Times New Roman" w:hAnsiTheme="majorHAnsi" w:cs="Arial"/>
          <w:b/>
          <w:bCs/>
          <w:color w:val="404040" w:themeColor="text1" w:themeTint="BF"/>
        </w:rPr>
        <w:t>Dr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664916">
        <w:rPr>
          <w:rFonts w:asciiTheme="majorHAnsi" w:eastAsia="Times New Roman" w:hAnsiTheme="majorHAnsi" w:cs="Arial"/>
          <w:b/>
          <w:bCs/>
          <w:color w:val="404040" w:themeColor="text1" w:themeTint="BF"/>
        </w:rPr>
        <w:t>Wafa Zehra Jamal,</w:t>
      </w:r>
      <w:r w:rsidRPr="00BC6B05">
        <w:rPr>
          <w:color w:val="FF0000"/>
        </w:rPr>
        <w:t xml:space="preserve"> </w:t>
      </w:r>
      <w:r w:rsidRPr="006C3BA0">
        <w:t>Senior</w:t>
      </w:r>
      <w:r w:rsidRPr="006C3BA0">
        <w:rPr>
          <w:rFonts w:asciiTheme="majorHAnsi" w:eastAsia="Times New Roman" w:hAnsiTheme="majorHAnsi" w:cs="Arial"/>
        </w:rPr>
        <w:t xml:space="preserve"> </w:t>
      </w:r>
      <w:r w:rsidRPr="006C3BA0">
        <w:rPr>
          <w:rFonts w:asciiTheme="majorHAnsi" w:eastAsia="Times New Roman" w:hAnsiTheme="majorHAnsi" w:cs="Arial"/>
          <w:color w:val="404040" w:themeColor="text1" w:themeTint="BF"/>
        </w:rPr>
        <w:t>Instructor Community Health Sciences</w:t>
      </w:r>
      <w:r w:rsidRPr="006C3BA0">
        <w:t xml:space="preserve"> </w:t>
      </w:r>
    </w:p>
    <w:p w14:paraId="4BB6FA81" w14:textId="7400A803" w:rsidR="00046555" w:rsidRPr="00AA48E8" w:rsidRDefault="00046555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046555">
        <w:rPr>
          <w:rFonts w:asciiTheme="majorHAnsi" w:eastAsia="Times New Roman" w:hAnsiTheme="majorHAnsi" w:cs="Arial"/>
          <w:b/>
          <w:bCs/>
          <w:color w:val="404040" w:themeColor="text1" w:themeTint="BF"/>
        </w:rPr>
        <w:t>Dr Lubna Vohra</w:t>
      </w:r>
      <w:r w:rsidR="00AA48E8">
        <w:rPr>
          <w:rFonts w:asciiTheme="majorHAnsi" w:eastAsia="Times New Roman" w:hAnsiTheme="majorHAnsi" w:cs="Arial"/>
          <w:b/>
          <w:bCs/>
          <w:color w:val="404040" w:themeColor="text1" w:themeTint="BF"/>
        </w:rPr>
        <w:t>,</w:t>
      </w:r>
      <w:r w:rsidRPr="00046555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="00AA48E8" w:rsidRPr="00AA48E8">
        <w:rPr>
          <w:rFonts w:asciiTheme="majorHAnsi" w:eastAsia="Times New Roman" w:hAnsiTheme="majorHAnsi" w:cs="Arial"/>
          <w:color w:val="404040" w:themeColor="text1" w:themeTint="BF"/>
        </w:rPr>
        <w:t>Associate Professor &amp; Sec Head • Surgery - MC</w:t>
      </w:r>
    </w:p>
    <w:p w14:paraId="744A6DFF" w14:textId="5CD9E7D6" w:rsid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Ms. Zulekha </w:t>
      </w:r>
      <w:r w:rsidR="005D2642"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Saleem, </w:t>
      </w:r>
      <w:r w:rsidR="005D2642">
        <w:rPr>
          <w:rFonts w:asciiTheme="majorHAnsi" w:eastAsia="Times New Roman" w:hAnsiTheme="majorHAnsi" w:cs="Arial"/>
          <w:b/>
          <w:bCs/>
          <w:color w:val="404040" w:themeColor="text1" w:themeTint="BF"/>
        </w:rPr>
        <w:t>Senior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 xml:space="preserve"> Instructor</w:t>
      </w:r>
      <w:r w:rsidR="005D2642" w:rsidRPr="005D2642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School of Nursing &amp; Midwifery</w:t>
      </w:r>
    </w:p>
    <w:p w14:paraId="69C2DA89" w14:textId="69C6E2DA" w:rsidR="00BE5122" w:rsidRPr="00BE5122" w:rsidRDefault="00BE5122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Mr. Ahmed Mansoor, </w:t>
      </w:r>
      <w:r w:rsidRPr="005D2642">
        <w:rPr>
          <w:rFonts w:asciiTheme="majorHAnsi" w:eastAsia="Times New Roman" w:hAnsiTheme="majorHAnsi" w:cs="Arial"/>
          <w:color w:val="404040" w:themeColor="text1" w:themeTint="BF"/>
        </w:rPr>
        <w:t>Senior Manager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hAnsiTheme="majorHAnsi" w:cs="Arial"/>
        </w:rPr>
        <w:t>University Advancement</w:t>
      </w:r>
    </w:p>
    <w:p w14:paraId="5BC0F97E" w14:textId="10A7D265" w:rsidR="00BE5122" w:rsidRDefault="00BE5122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  <w:lang w:val="en-PK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Mr. Amyn Didarali</w:t>
      </w:r>
      <w:r>
        <w:rPr>
          <w:rFonts w:asciiTheme="majorHAnsi" w:eastAsia="Times New Roman" w:hAnsiTheme="majorHAnsi" w:cs="Arial"/>
          <w:color w:val="404040" w:themeColor="text1" w:themeTint="BF"/>
        </w:rPr>
        <w:t xml:space="preserve">, </w:t>
      </w:r>
      <w:r w:rsidRPr="005D2642">
        <w:rPr>
          <w:rFonts w:asciiTheme="majorHAnsi" w:eastAsia="Times New Roman" w:hAnsiTheme="majorHAnsi" w:cs="Arial"/>
          <w:color w:val="404040" w:themeColor="text1" w:themeTint="BF"/>
          <w:lang w:val="en-PK"/>
        </w:rPr>
        <w:t>Director • Dean's Office, Medical College</w:t>
      </w:r>
    </w:p>
    <w:p w14:paraId="5F0DAE8C" w14:textId="77777777" w:rsidR="00BE5122" w:rsidRDefault="00BE5122" w:rsidP="00BE5122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Mr. Muhammad Irshad,</w:t>
      </w:r>
      <w:r w:rsidRPr="005D2642">
        <w:rPr>
          <w:rFonts w:asciiTheme="majorHAnsi" w:eastAsia="Times New Roman" w:hAnsiTheme="majorHAnsi" w:cs="Arial"/>
          <w:color w:val="404040" w:themeColor="text1" w:themeTint="BF"/>
        </w:rPr>
        <w:t xml:space="preserve"> Manager M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edical College Administration</w:t>
      </w:r>
    </w:p>
    <w:p w14:paraId="29CA34DD" w14:textId="77777777" w:rsidR="00BE5122" w:rsidRDefault="00BE5122" w:rsidP="00BE5122">
      <w:pPr>
        <w:spacing w:after="0" w:line="360" w:lineRule="auto"/>
        <w:rPr>
          <w:rFonts w:asciiTheme="majorHAnsi" w:eastAsia="Times New Roman" w:hAnsiTheme="majorHAnsi" w:cs="Arial"/>
          <w:color w:val="404040" w:themeColor="text1" w:themeTint="BF"/>
          <w:lang w:val="en-PK"/>
        </w:rPr>
      </w:pPr>
      <w:r w:rsidRPr="000C3569">
        <w:rPr>
          <w:rFonts w:asciiTheme="majorHAnsi" w:eastAsia="Times New Roman" w:hAnsiTheme="majorHAnsi" w:cs="Arial"/>
          <w:b/>
          <w:bCs/>
          <w:color w:val="404040" w:themeColor="text1" w:themeTint="BF"/>
        </w:rPr>
        <w:t>Mr. Nayab Khan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, </w:t>
      </w:r>
      <w:r w:rsidRPr="00A2440E">
        <w:rPr>
          <w:rFonts w:asciiTheme="majorHAnsi" w:eastAsia="Times New Roman" w:hAnsiTheme="majorHAnsi" w:cs="Arial"/>
          <w:color w:val="404040" w:themeColor="text1" w:themeTint="BF"/>
          <w:lang w:val="en-PK"/>
        </w:rPr>
        <w:t>Coordinator • MC Administration</w:t>
      </w:r>
    </w:p>
    <w:p w14:paraId="4D5AC738" w14:textId="77777777" w:rsidR="00BE5122" w:rsidRPr="00BE5122" w:rsidRDefault="00BE5122" w:rsidP="00BE5122">
      <w:pPr>
        <w:spacing w:after="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  <w:lang w:val="en-PK"/>
        </w:rPr>
      </w:pP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lastRenderedPageBreak/>
        <w:t xml:space="preserve">Mr. </w:t>
      </w:r>
      <w:r w:rsidRPr="001906C6">
        <w:rPr>
          <w:rFonts w:asciiTheme="majorHAnsi" w:eastAsia="Times New Roman" w:hAnsiTheme="majorHAnsi" w:cs="Arial"/>
          <w:b/>
          <w:bCs/>
          <w:color w:val="404040" w:themeColor="text1" w:themeTint="BF"/>
        </w:rPr>
        <w:t>Ajmal Rizvi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, </w:t>
      </w:r>
      <w:r w:rsidRPr="00BE5122">
        <w:rPr>
          <w:rFonts w:asciiTheme="majorHAnsi" w:eastAsia="Times New Roman" w:hAnsiTheme="majorHAnsi" w:cs="Arial"/>
          <w:color w:val="404040" w:themeColor="text1" w:themeTint="BF"/>
          <w:lang w:val="en-PK"/>
        </w:rPr>
        <w:t>Senior Manager • Audio Visual Library</w:t>
      </w:r>
    </w:p>
    <w:p w14:paraId="2E998D61" w14:textId="77777777" w:rsidR="00BE5122" w:rsidRPr="005C132D" w:rsidRDefault="00BE5122" w:rsidP="00BE5122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Mr. Manzoor Yaseeni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, </w:t>
      </w:r>
      <w:r w:rsidRPr="005D2642">
        <w:rPr>
          <w:rFonts w:asciiTheme="majorHAnsi" w:eastAsia="Times New Roman" w:hAnsiTheme="majorHAnsi" w:cs="Arial"/>
          <w:color w:val="404040" w:themeColor="text1" w:themeTint="BF"/>
        </w:rPr>
        <w:t>Associate</w:t>
      </w:r>
      <w:r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Conference Secretariat</w:t>
      </w:r>
    </w:p>
    <w:p w14:paraId="46D11B36" w14:textId="7572BDA6" w:rsidR="00BE5122" w:rsidRPr="00BE5122" w:rsidRDefault="00BE5122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Ms. Amna Wazir</w:t>
      </w:r>
      <w:r w:rsidRPr="005D2642">
        <w:rPr>
          <w:rFonts w:asciiTheme="majorHAnsi" w:eastAsia="Times New Roman" w:hAnsiTheme="majorHAnsi" w:cs="Arial"/>
          <w:color w:val="404040" w:themeColor="text1" w:themeTint="BF"/>
        </w:rPr>
        <w:t>, Senior Assistant Conference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Secretariat</w:t>
      </w:r>
    </w:p>
    <w:p w14:paraId="666ABD8E" w14:textId="19910EA5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Ms. Anum </w:t>
      </w:r>
      <w:r w:rsidR="005D2642"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Mehboob,</w:t>
      </w:r>
      <w:r w:rsidR="005D2642"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</w:t>
      </w:r>
      <w:r w:rsidR="005D2642">
        <w:rPr>
          <w:rFonts w:asciiTheme="majorHAnsi" w:eastAsia="Times New Roman" w:hAnsiTheme="majorHAnsi" w:cs="Arial"/>
          <w:color w:val="404040" w:themeColor="text1" w:themeTint="BF"/>
        </w:rPr>
        <w:t>Assistant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 xml:space="preserve"> Manager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Finance</w:t>
      </w:r>
    </w:p>
    <w:p w14:paraId="74623B36" w14:textId="3A6A6C76" w:rsidR="005C132D" w:rsidRPr="005C132D" w:rsidRDefault="005C132D" w:rsidP="005C132D">
      <w:pPr>
        <w:spacing w:after="20" w:line="360" w:lineRule="auto"/>
        <w:rPr>
          <w:rFonts w:asciiTheme="majorHAnsi" w:eastAsia="Times New Roman" w:hAnsiTheme="majorHAnsi" w:cs="Arial"/>
          <w:b/>
          <w:bCs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Ms. Saman Qureshi, </w:t>
      </w:r>
      <w:r w:rsidR="005D2642" w:rsidRPr="005D2642">
        <w:rPr>
          <w:rFonts w:asciiTheme="majorHAnsi" w:eastAsia="Times New Roman" w:hAnsiTheme="majorHAnsi" w:cs="Arial"/>
          <w:color w:val="404040" w:themeColor="text1" w:themeTint="BF"/>
        </w:rPr>
        <w:t>Senior Manager</w:t>
      </w:r>
      <w:r w:rsidR="005D2642">
        <w:rPr>
          <w:rFonts w:asciiTheme="majorHAnsi" w:eastAsia="Times New Roman" w:hAnsiTheme="majorHAnsi" w:cs="Arial"/>
          <w:b/>
          <w:bCs/>
          <w:color w:val="404040" w:themeColor="text1" w:themeTint="BF"/>
        </w:rPr>
        <w:t xml:space="preserve"> 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>Department of communication</w:t>
      </w:r>
    </w:p>
    <w:p w14:paraId="1B33F587" w14:textId="77777777" w:rsidR="00BE5122" w:rsidRPr="005C132D" w:rsidRDefault="00BE5122" w:rsidP="00BE5122">
      <w:pPr>
        <w:spacing w:after="20" w:line="360" w:lineRule="auto"/>
        <w:rPr>
          <w:rFonts w:asciiTheme="majorHAnsi" w:eastAsia="Times New Roman" w:hAnsiTheme="majorHAnsi" w:cs="Arial"/>
          <w:color w:val="404040" w:themeColor="text1" w:themeTint="BF"/>
        </w:rPr>
      </w:pPr>
      <w:r w:rsidRPr="005C132D">
        <w:rPr>
          <w:rFonts w:asciiTheme="majorHAnsi" w:eastAsia="Times New Roman" w:hAnsiTheme="majorHAnsi" w:cs="Arial"/>
          <w:b/>
          <w:bCs/>
          <w:color w:val="404040" w:themeColor="text1" w:themeTint="BF"/>
        </w:rPr>
        <w:t>Mr. Muhammad Farhan,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</w:t>
      </w:r>
      <w:r w:rsidRPr="005D2642">
        <w:rPr>
          <w:rFonts w:asciiTheme="majorHAnsi" w:eastAsia="Times New Roman" w:hAnsiTheme="majorHAnsi" w:cs="Arial"/>
          <w:color w:val="404040" w:themeColor="text1" w:themeTint="BF"/>
        </w:rPr>
        <w:t>Assistant Manager</w:t>
      </w:r>
      <w:r w:rsidRPr="005C132D">
        <w:rPr>
          <w:rFonts w:asciiTheme="majorHAnsi" w:eastAsia="Times New Roman" w:hAnsiTheme="majorHAnsi" w:cs="Arial"/>
          <w:color w:val="404040" w:themeColor="text1" w:themeTint="BF"/>
        </w:rPr>
        <w:t xml:space="preserve"> DCPE</w:t>
      </w:r>
    </w:p>
    <w:p w14:paraId="25909D6F" w14:textId="77777777" w:rsidR="00D01A70" w:rsidRPr="005C132D" w:rsidRDefault="00D01A70" w:rsidP="005C132D">
      <w:pPr>
        <w:spacing w:line="360" w:lineRule="auto"/>
        <w:rPr>
          <w:rFonts w:asciiTheme="majorHAnsi" w:hAnsiTheme="majorHAnsi" w:cs="Arial"/>
        </w:rPr>
      </w:pPr>
    </w:p>
    <w:sectPr w:rsidR="00D01A70" w:rsidRPr="005C132D" w:rsidSect="005C132D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2D"/>
    <w:rsid w:val="00046555"/>
    <w:rsid w:val="0006601C"/>
    <w:rsid w:val="00087C85"/>
    <w:rsid w:val="000A4185"/>
    <w:rsid w:val="000C3569"/>
    <w:rsid w:val="001906C6"/>
    <w:rsid w:val="003769DC"/>
    <w:rsid w:val="00473482"/>
    <w:rsid w:val="005C132D"/>
    <w:rsid w:val="005D2642"/>
    <w:rsid w:val="00620024"/>
    <w:rsid w:val="00664916"/>
    <w:rsid w:val="006C3576"/>
    <w:rsid w:val="006C3BA0"/>
    <w:rsid w:val="00A2440E"/>
    <w:rsid w:val="00AA48E8"/>
    <w:rsid w:val="00B61072"/>
    <w:rsid w:val="00BE5122"/>
    <w:rsid w:val="00D01A70"/>
    <w:rsid w:val="00D64BA1"/>
    <w:rsid w:val="00E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D4CE"/>
  <w15:chartTrackingRefBased/>
  <w15:docId w15:val="{A6FEF6C6-9C31-43D8-AE2D-B9855A2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2D"/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8CA2DC166E34D958374132CBFA080" ma:contentTypeVersion="4" ma:contentTypeDescription="Create a new document." ma:contentTypeScope="" ma:versionID="715aae9020d8ba9a10ba7ff7360dad78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1D1DA-0859-4D59-AC0E-8093DF5C0457}"/>
</file>

<file path=customXml/itemProps2.xml><?xml version="1.0" encoding="utf-8"?>
<ds:datastoreItem xmlns:ds="http://schemas.openxmlformats.org/officeDocument/2006/customXml" ds:itemID="{63101BCC-1C9E-45D9-9724-323C4E18D97C}"/>
</file>

<file path=customXml/itemProps3.xml><?xml version="1.0" encoding="utf-8"?>
<ds:datastoreItem xmlns:ds="http://schemas.openxmlformats.org/officeDocument/2006/customXml" ds:itemID="{F8B08622-8212-4337-ADEC-98A64A08A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Wazir</dc:creator>
  <cp:keywords/>
  <dc:description/>
  <cp:lastModifiedBy>Amna Wazir</cp:lastModifiedBy>
  <cp:revision>16</cp:revision>
  <dcterms:created xsi:type="dcterms:W3CDTF">2024-11-07T10:31:00Z</dcterms:created>
  <dcterms:modified xsi:type="dcterms:W3CDTF">2024-11-07T11:47:00Z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0x0101000558CA2DC166E34D958374132CBFA080</vt:lpwstr>
  </property>
</Properties>
</file>